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25E" w:rsidRDefault="00BF31F2" w:rsidP="00BF31F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F31F2">
        <w:rPr>
          <w:rFonts w:ascii="Times New Roman" w:hAnsi="Times New Roman" w:cs="Times New Roman"/>
          <w:b/>
          <w:sz w:val="24"/>
          <w:szCs w:val="24"/>
          <w:lang w:val="ru-RU"/>
        </w:rPr>
        <w:t>Публичный отчет о расходовании внебюджетных средств, поступивших в МБОУ «Бухарайская СОШ» в 2011году.</w:t>
      </w:r>
    </w:p>
    <w:tbl>
      <w:tblPr>
        <w:tblStyle w:val="a3"/>
        <w:tblW w:w="0" w:type="auto"/>
        <w:tblLook w:val="04A0"/>
      </w:tblPr>
      <w:tblGrid>
        <w:gridCol w:w="1101"/>
        <w:gridCol w:w="5811"/>
        <w:gridCol w:w="2659"/>
      </w:tblGrid>
      <w:tr w:rsidR="00BF31F2" w:rsidRPr="00122A0C" w:rsidTr="00BF31F2">
        <w:tc>
          <w:tcPr>
            <w:tcW w:w="1101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5811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показателей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Сумма, тыс. руб.</w:t>
            </w:r>
          </w:p>
        </w:tc>
      </w:tr>
      <w:tr w:rsidR="00BF31F2" w:rsidRPr="00122A0C" w:rsidTr="00BF31F2">
        <w:tc>
          <w:tcPr>
            <w:tcW w:w="1101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5811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Остаток внебюджетных средств на 01.01.2011года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49706,97</w:t>
            </w:r>
          </w:p>
        </w:tc>
      </w:tr>
      <w:tr w:rsidR="00BF31F2" w:rsidRPr="00122A0C" w:rsidTr="00BF31F2">
        <w:tc>
          <w:tcPr>
            <w:tcW w:w="1101" w:type="dxa"/>
            <w:vMerge w:val="restart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</w:t>
            </w: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2.2</w:t>
            </w: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2.3</w:t>
            </w: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2.4</w:t>
            </w: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2.5</w:t>
            </w:r>
          </w:p>
        </w:tc>
        <w:tc>
          <w:tcPr>
            <w:tcW w:w="5811" w:type="dxa"/>
            <w:vMerge w:val="restart"/>
          </w:tcPr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юридических лиц 9 указать наименование организации и форму поступления средств – грант, благотворительная помощь и т.д.)</w:t>
            </w:r>
            <w:proofErr w:type="gramEnd"/>
          </w:p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физических лиц</w:t>
            </w:r>
          </w:p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оказания платных услуг</w:t>
            </w:r>
          </w:p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продажи продукции подсобного хозяйства</w:t>
            </w:r>
          </w:p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-иные источники доходов (питание учащихся)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31F2" w:rsidRPr="00122A0C" w:rsidTr="00BF31F2">
        <w:tc>
          <w:tcPr>
            <w:tcW w:w="1101" w:type="dxa"/>
            <w:vMerge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811" w:type="dxa"/>
            <w:vMerge/>
          </w:tcPr>
          <w:p w:rsidR="00BF31F2" w:rsidRPr="00122A0C" w:rsidRDefault="00BF31F2" w:rsidP="00BF31F2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151464,81</w:t>
            </w:r>
          </w:p>
        </w:tc>
      </w:tr>
      <w:tr w:rsidR="00BF31F2" w:rsidRPr="00122A0C" w:rsidTr="00BF31F2">
        <w:tc>
          <w:tcPr>
            <w:tcW w:w="1101" w:type="dxa"/>
          </w:tcPr>
          <w:p w:rsidR="00BF31F2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5811" w:type="dxa"/>
          </w:tcPr>
          <w:p w:rsidR="00BF31F2" w:rsidRP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Расходы внебюджетных средств в 2011 году, из них: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31F2" w:rsidRPr="00122A0C" w:rsidTr="00BF31F2">
        <w:tc>
          <w:tcPr>
            <w:tcW w:w="1101" w:type="dxa"/>
          </w:tcPr>
          <w:p w:rsidR="00BF31F2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</w:t>
            </w:r>
          </w:p>
        </w:tc>
        <w:tc>
          <w:tcPr>
            <w:tcW w:w="5811" w:type="dxa"/>
          </w:tcPr>
          <w:p w:rsidR="00BF31F2" w:rsidRP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заработная плата с начислениями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31F2" w:rsidRPr="00122A0C" w:rsidTr="00BF31F2">
        <w:tc>
          <w:tcPr>
            <w:tcW w:w="1101" w:type="dxa"/>
          </w:tcPr>
          <w:p w:rsidR="00BF31F2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3.3</w:t>
            </w:r>
          </w:p>
        </w:tc>
        <w:tc>
          <w:tcPr>
            <w:tcW w:w="5811" w:type="dxa"/>
          </w:tcPr>
          <w:p w:rsidR="00BF31F2" w:rsidRP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услуги связи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F31F2" w:rsidRPr="00122A0C" w:rsidTr="00BF31F2">
        <w:tc>
          <w:tcPr>
            <w:tcW w:w="1101" w:type="dxa"/>
          </w:tcPr>
          <w:p w:rsidR="00BF31F2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3.4</w:t>
            </w:r>
          </w:p>
        </w:tc>
        <w:tc>
          <w:tcPr>
            <w:tcW w:w="5811" w:type="dxa"/>
          </w:tcPr>
          <w:p w:rsidR="00BF31F2" w:rsidRP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транспортные услуги</w:t>
            </w:r>
          </w:p>
        </w:tc>
        <w:tc>
          <w:tcPr>
            <w:tcW w:w="2659" w:type="dxa"/>
          </w:tcPr>
          <w:p w:rsidR="00BF31F2" w:rsidRPr="00122A0C" w:rsidRDefault="00BF31F2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2A0C" w:rsidRPr="00122A0C" w:rsidTr="00BF31F2">
        <w:tc>
          <w:tcPr>
            <w:tcW w:w="1101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3.5</w:t>
            </w:r>
          </w:p>
        </w:tc>
        <w:tc>
          <w:tcPr>
            <w:tcW w:w="5811" w:type="dxa"/>
          </w:tcPr>
          <w:p w:rsidR="00122A0C" w:rsidRP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коммунальные услуги </w:t>
            </w:r>
            <w:proofErr w:type="gramStart"/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122A0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тепло)</w:t>
            </w:r>
          </w:p>
        </w:tc>
        <w:tc>
          <w:tcPr>
            <w:tcW w:w="2659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2A0C" w:rsidRPr="00122A0C" w:rsidTr="00BF31F2">
        <w:tc>
          <w:tcPr>
            <w:tcW w:w="1101" w:type="dxa"/>
          </w:tcPr>
          <w:p w:rsid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9D4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5811" w:type="dxa"/>
          </w:tcPr>
          <w:p w:rsid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содержание  имущества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укрепление материальной базы ( указываются виды закупок и затрат)</w:t>
            </w:r>
          </w:p>
        </w:tc>
        <w:tc>
          <w:tcPr>
            <w:tcW w:w="2659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2A0C" w:rsidRPr="00122A0C" w:rsidTr="00BF31F2">
        <w:tc>
          <w:tcPr>
            <w:tcW w:w="1101" w:type="dxa"/>
          </w:tcPr>
          <w:p w:rsid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  <w:r w:rsidR="009D4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5811" w:type="dxa"/>
          </w:tcPr>
          <w:p w:rsidR="00122A0C" w:rsidRDefault="00122A0C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</w:t>
            </w:r>
            <w:r w:rsidR="009D4D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очие услуги</w:t>
            </w:r>
          </w:p>
        </w:tc>
        <w:tc>
          <w:tcPr>
            <w:tcW w:w="2659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2A0C" w:rsidRPr="00122A0C" w:rsidTr="00BF31F2">
        <w:tc>
          <w:tcPr>
            <w:tcW w:w="1101" w:type="dxa"/>
          </w:tcPr>
          <w:p w:rsid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3.8</w:t>
            </w:r>
          </w:p>
        </w:tc>
        <w:tc>
          <w:tcPr>
            <w:tcW w:w="5811" w:type="dxa"/>
          </w:tcPr>
          <w:p w:rsidR="00122A0C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Приобретение оборудования</w:t>
            </w:r>
          </w:p>
        </w:tc>
        <w:tc>
          <w:tcPr>
            <w:tcW w:w="2659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22A0C" w:rsidRPr="00122A0C" w:rsidTr="00BF31F2">
        <w:tc>
          <w:tcPr>
            <w:tcW w:w="1101" w:type="dxa"/>
          </w:tcPr>
          <w:p w:rsid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3.9</w:t>
            </w:r>
          </w:p>
        </w:tc>
        <w:tc>
          <w:tcPr>
            <w:tcW w:w="5811" w:type="dxa"/>
          </w:tcPr>
          <w:p w:rsidR="00122A0C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Приобретение материальных запасов</w:t>
            </w:r>
          </w:p>
        </w:tc>
        <w:tc>
          <w:tcPr>
            <w:tcW w:w="2659" w:type="dxa"/>
          </w:tcPr>
          <w:p w:rsidR="00122A0C" w:rsidRPr="00122A0C" w:rsidRDefault="00122A0C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4DDD" w:rsidRPr="00122A0C" w:rsidTr="00BF31F2">
        <w:tc>
          <w:tcPr>
            <w:tcW w:w="1101" w:type="dxa"/>
          </w:tcPr>
          <w:p w:rsidR="009D4DDD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3.10 </w:t>
            </w:r>
          </w:p>
        </w:tc>
        <w:tc>
          <w:tcPr>
            <w:tcW w:w="5811" w:type="dxa"/>
          </w:tcPr>
          <w:p w:rsidR="009D4DDD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Приобретение продуктов питания</w:t>
            </w:r>
          </w:p>
        </w:tc>
        <w:tc>
          <w:tcPr>
            <w:tcW w:w="2659" w:type="dxa"/>
          </w:tcPr>
          <w:p w:rsidR="009D4DDD" w:rsidRP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101677,54</w:t>
            </w:r>
          </w:p>
        </w:tc>
      </w:tr>
      <w:tr w:rsidR="009D4DDD" w:rsidRPr="00122A0C" w:rsidTr="00BF31F2">
        <w:tc>
          <w:tcPr>
            <w:tcW w:w="1101" w:type="dxa"/>
          </w:tcPr>
          <w:p w:rsidR="009D4DDD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3.11</w:t>
            </w:r>
          </w:p>
        </w:tc>
        <w:tc>
          <w:tcPr>
            <w:tcW w:w="5811" w:type="dxa"/>
          </w:tcPr>
          <w:p w:rsidR="009D4DDD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Приобретение медикаментов</w:t>
            </w:r>
          </w:p>
        </w:tc>
        <w:tc>
          <w:tcPr>
            <w:tcW w:w="2659" w:type="dxa"/>
          </w:tcPr>
          <w:p w:rsidR="009D4DDD" w:rsidRP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4DDD" w:rsidRPr="00122A0C" w:rsidTr="00BF31F2">
        <w:tc>
          <w:tcPr>
            <w:tcW w:w="1101" w:type="dxa"/>
          </w:tcPr>
          <w:p w:rsidR="009D4DDD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3.12</w:t>
            </w:r>
          </w:p>
        </w:tc>
        <w:tc>
          <w:tcPr>
            <w:tcW w:w="5811" w:type="dxa"/>
          </w:tcPr>
          <w:p w:rsidR="009D4DDD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Прочие расходы</w:t>
            </w:r>
          </w:p>
        </w:tc>
        <w:tc>
          <w:tcPr>
            <w:tcW w:w="2659" w:type="dxa"/>
          </w:tcPr>
          <w:p w:rsidR="009D4DDD" w:rsidRP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9D4DDD" w:rsidRPr="00122A0C" w:rsidTr="00BF31F2">
        <w:tc>
          <w:tcPr>
            <w:tcW w:w="1101" w:type="dxa"/>
          </w:tcPr>
          <w:p w:rsidR="009D4DDD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5811" w:type="dxa"/>
          </w:tcPr>
          <w:p w:rsidR="009D4DDD" w:rsidRDefault="009D4DDD" w:rsidP="00122A0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Остаток средств на 01..01.2012</w:t>
            </w:r>
          </w:p>
        </w:tc>
        <w:tc>
          <w:tcPr>
            <w:tcW w:w="2659" w:type="dxa"/>
          </w:tcPr>
          <w:p w:rsidR="009D4DDD" w:rsidRPr="00122A0C" w:rsidRDefault="009D4DDD" w:rsidP="00BF31F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49706,97</w:t>
            </w:r>
          </w:p>
        </w:tc>
      </w:tr>
    </w:tbl>
    <w:p w:rsidR="00BF31F2" w:rsidRPr="00BF31F2" w:rsidRDefault="00BF31F2" w:rsidP="00BF31F2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sectPr w:rsidR="00BF31F2" w:rsidRPr="00BF31F2" w:rsidSect="00FD22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31F2"/>
    <w:rsid w:val="00122A0C"/>
    <w:rsid w:val="00275E7C"/>
    <w:rsid w:val="009D4DDD"/>
    <w:rsid w:val="00BF31F2"/>
    <w:rsid w:val="00DA08B0"/>
    <w:rsid w:val="00FD2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5E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31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2012-05-19T05:20:00Z</dcterms:created>
  <dcterms:modified xsi:type="dcterms:W3CDTF">2012-05-19T05:47:00Z</dcterms:modified>
</cp:coreProperties>
</file>